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529475C" w:rsidR="00933364" w:rsidRDefault="00547A5F" w:rsidP="00933364">
                            <w:pPr>
                              <w:spacing w:after="60" w:line="240" w:lineRule="auto"/>
                            </w:pPr>
                            <w:r>
                              <w:t>Tanzania</w:t>
                            </w:r>
                            <w:r w:rsidR="00072295">
                              <w:t>n</w:t>
                            </w:r>
                            <w:r>
                              <w:t xml:space="preserve"> Elephant Foundation</w:t>
                            </w:r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FC171B">
                              <w:t xml:space="preserve"> 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1D33F1FF" w:rsidR="00933364" w:rsidRPr="00FF01CF" w:rsidRDefault="00547A5F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4A059F5C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>Att</w:t>
                            </w:r>
                            <w:r w:rsidR="00547A5F">
                              <w:rPr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529475C" w:rsidR="00933364" w:rsidRDefault="00547A5F" w:rsidP="00933364">
                      <w:pPr>
                        <w:spacing w:after="60" w:line="240" w:lineRule="auto"/>
                      </w:pPr>
                      <w:r>
                        <w:t>Tanzania</w:t>
                      </w:r>
                      <w:r w:rsidR="00072295">
                        <w:t>n</w:t>
                      </w:r>
                      <w:r>
                        <w:t xml:space="preserve"> Elephant Foundation</w:t>
                      </w:r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FC171B">
                        <w:t xml:space="preserve"> 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1D33F1FF" w:rsidR="00933364" w:rsidRPr="00FF01CF" w:rsidRDefault="00547A5F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4A059F5C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>Att</w:t>
                      </w:r>
                      <w:r w:rsidR="00547A5F">
                        <w:rPr>
                          <w:lang w:val="de-D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24"/>
        <w:gridCol w:w="3741"/>
        <w:gridCol w:w="3915"/>
        <w:gridCol w:w="890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F28D10A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47A5F">
              <w:rPr>
                <w:rFonts w:ascii="Arial" w:eastAsia="Arial" w:hAnsi="Arial" w:cs="Arial"/>
                <w:sz w:val="20"/>
              </w:rPr>
              <w:t>31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C6F07C4" w:rsidR="005F40DC" w:rsidRDefault="00547A5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5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3EAC965D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547A5F">
        <w:rPr>
          <w:rFonts w:ascii="Arial" w:eastAsia="Arial" w:hAnsi="Arial" w:cs="Arial"/>
          <w:sz w:val="20"/>
        </w:rPr>
        <w:t>15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547A5F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14:paraId="4A25EA64" w14:textId="77777777" w:rsidTr="00072295">
        <w:trPr>
          <w:trHeight w:val="132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594A1243" w:rsidR="00FF01CF" w:rsidRDefault="005C0A4C" w:rsidP="008E7887">
            <w:pPr>
              <w:jc w:val="center"/>
            </w:pPr>
            <w:r>
              <w:t>6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Default="00FF01CF" w:rsidP="00781654">
            <w:r w:rsidRPr="00FF01CF">
              <w:t xml:space="preserve">(Packs of 50pcs, </w:t>
            </w:r>
            <w:r w:rsidR="00443E98">
              <w:t>3</w:t>
            </w:r>
            <w:r w:rsidRPr="00FF01CF"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3CDB1E29" w:rsidR="00FF01CF" w:rsidRDefault="00FF01CF" w:rsidP="00E53520">
            <w:pPr>
              <w:jc w:val="right"/>
            </w:pPr>
            <w:r>
              <w:t>2</w:t>
            </w:r>
            <w:r w:rsidR="00FC3A54">
              <w:t>8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034D8482" w:rsidR="00FF01CF" w:rsidRDefault="005C0A4C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F01CF">
              <w:rPr>
                <w:b/>
                <w:bCs/>
              </w:rPr>
              <w:t>,</w:t>
            </w:r>
            <w:r w:rsidR="00D1495C">
              <w:rPr>
                <w:b/>
                <w:bCs/>
              </w:rPr>
              <w:t>6</w:t>
            </w:r>
            <w:r>
              <w:rPr>
                <w:b/>
                <w:bCs/>
              </w:rPr>
              <w:t>8</w:t>
            </w:r>
            <w:r w:rsidR="00FC171B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072295">
        <w:trPr>
          <w:trHeight w:val="12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466CBB65" w:rsidR="00FC3A54" w:rsidRDefault="005C0A4C" w:rsidP="008E7887">
            <w:pPr>
              <w:jc w:val="center"/>
            </w:pPr>
            <w:r>
              <w:t>32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1FAC6759" w:rsidR="00FC3A54" w:rsidRDefault="005C0A4C" w:rsidP="00781654">
            <w:proofErr w:type="spellStart"/>
            <w:r>
              <w:t>Chilli</w:t>
            </w:r>
            <w:proofErr w:type="spellEnd"/>
            <w:r>
              <w:t xml:space="preserve"> powder 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3DA70A27" w:rsidR="00FC3A54" w:rsidRDefault="005C0A4C" w:rsidP="00E53520">
            <w:pPr>
              <w:jc w:val="right"/>
            </w:pPr>
            <w:r>
              <w:t>30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513BE5AB" w:rsidR="00FC3A54" w:rsidRDefault="005C0A4C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  <w:r w:rsidR="00FC171B">
              <w:rPr>
                <w:b/>
                <w:bCs/>
              </w:rPr>
              <w:t>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19622A39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072295">
              <w:rPr>
                <w:rFonts w:ascii="Arial" w:eastAsia="Arial" w:hAnsi="Arial" w:cs="Arial"/>
                <w:b/>
                <w:sz w:val="28"/>
              </w:rPr>
              <w:t>2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072295">
              <w:rPr>
                <w:rFonts w:ascii="Arial" w:eastAsia="Arial" w:hAnsi="Arial" w:cs="Arial"/>
                <w:b/>
                <w:sz w:val="28"/>
              </w:rPr>
              <w:t>6</w:t>
            </w:r>
            <w:r w:rsidR="005C0A4C">
              <w:rPr>
                <w:rFonts w:ascii="Arial" w:eastAsia="Arial" w:hAnsi="Arial" w:cs="Arial"/>
                <w:b/>
                <w:sz w:val="28"/>
              </w:rPr>
              <w:t>4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63835" w14:textId="77777777" w:rsidR="00E1378B" w:rsidRDefault="00E1378B" w:rsidP="00D05D2E">
      <w:pPr>
        <w:spacing w:after="0" w:line="240" w:lineRule="auto"/>
      </w:pPr>
      <w:r>
        <w:separator/>
      </w:r>
    </w:p>
  </w:endnote>
  <w:endnote w:type="continuationSeparator" w:id="0">
    <w:p w14:paraId="75CFA537" w14:textId="77777777" w:rsidR="00E1378B" w:rsidRDefault="00E1378B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D3624" w14:textId="77777777" w:rsidR="00E1378B" w:rsidRDefault="00E1378B" w:rsidP="00D05D2E">
      <w:pPr>
        <w:spacing w:after="0" w:line="240" w:lineRule="auto"/>
      </w:pPr>
      <w:r>
        <w:separator/>
      </w:r>
    </w:p>
  </w:footnote>
  <w:footnote w:type="continuationSeparator" w:id="0">
    <w:p w14:paraId="7CB510F9" w14:textId="77777777" w:rsidR="00E1378B" w:rsidRDefault="00E1378B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72295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547A5F"/>
    <w:rsid w:val="005C0A4C"/>
    <w:rsid w:val="005D6675"/>
    <w:rsid w:val="005F40DC"/>
    <w:rsid w:val="0062227C"/>
    <w:rsid w:val="006910CC"/>
    <w:rsid w:val="006C0256"/>
    <w:rsid w:val="00781654"/>
    <w:rsid w:val="00796DFE"/>
    <w:rsid w:val="00857314"/>
    <w:rsid w:val="008E7887"/>
    <w:rsid w:val="008F5E29"/>
    <w:rsid w:val="00931EB2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D05D2E"/>
    <w:rsid w:val="00D1495C"/>
    <w:rsid w:val="00D23A2B"/>
    <w:rsid w:val="00D43677"/>
    <w:rsid w:val="00E050A7"/>
    <w:rsid w:val="00E1378B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8</cp:revision>
  <cp:lastPrinted>2023-12-19T18:40:00Z</cp:lastPrinted>
  <dcterms:created xsi:type="dcterms:W3CDTF">2024-02-05T14:50:00Z</dcterms:created>
  <dcterms:modified xsi:type="dcterms:W3CDTF">2024-05-06T14:58:00Z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